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DEC5" w14:textId="7BCA87A7"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282F68">
        <w:rPr>
          <w:rFonts w:ascii="Times New Roman" w:hAnsi="Times New Roman" w:cs="Times New Roman"/>
          <w:b/>
          <w:sz w:val="32"/>
          <w:szCs w:val="32"/>
        </w:rPr>
        <w:t>Kaničky</w:t>
      </w:r>
    </w:p>
    <w:p w14:paraId="4E02021C" w14:textId="38B10BD6" w:rsidR="00D80991" w:rsidRDefault="00282F68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Kaničky č</w:t>
      </w:r>
      <w:r w:rsidR="00D80991" w:rsidRPr="00D80991">
        <w:rPr>
          <w:rFonts w:ascii="Times New Roman" w:hAnsi="Times New Roman" w:cs="Times New Roman"/>
          <w:b/>
          <w:sz w:val="24"/>
          <w:szCs w:val="24"/>
        </w:rPr>
        <w:t xml:space="preserve">.p.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80991" w:rsidRPr="00D80991">
        <w:rPr>
          <w:rFonts w:ascii="Times New Roman" w:hAnsi="Times New Roman" w:cs="Times New Roman"/>
          <w:b/>
          <w:sz w:val="24"/>
          <w:szCs w:val="24"/>
        </w:rPr>
        <w:t>,  345 43 Koloveč</w:t>
      </w:r>
    </w:p>
    <w:p w14:paraId="3E17BE25" w14:textId="48936563"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  <w:r w:rsidR="00282F68">
        <w:rPr>
          <w:rFonts w:ascii="Times New Roman" w:hAnsi="Times New Roman" w:cs="Times New Roman"/>
          <w:b/>
          <w:sz w:val="24"/>
          <w:szCs w:val="24"/>
        </w:rPr>
        <w:t xml:space="preserve"> Kaničkách </w:t>
      </w:r>
      <w:r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402EE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2FE66058" w14:textId="6B9560F4" w:rsidR="00D80991" w:rsidRDefault="006411A7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>řednědob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výhled rozpočtu obce </w:t>
      </w:r>
      <w:r w:rsidR="00282F68">
        <w:rPr>
          <w:rFonts w:ascii="Times New Roman" w:hAnsi="Times New Roman" w:cs="Times New Roman"/>
          <w:b/>
          <w:sz w:val="36"/>
          <w:szCs w:val="36"/>
        </w:rPr>
        <w:t>Kaničky</w:t>
      </w:r>
    </w:p>
    <w:p w14:paraId="340ACDB6" w14:textId="4F87B3AD"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282F68">
        <w:rPr>
          <w:rFonts w:ascii="Times New Roman" w:hAnsi="Times New Roman" w:cs="Times New Roman"/>
          <w:b/>
          <w:sz w:val="36"/>
          <w:szCs w:val="36"/>
        </w:rPr>
        <w:t>6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E17233">
        <w:rPr>
          <w:rFonts w:ascii="Times New Roman" w:hAnsi="Times New Roman" w:cs="Times New Roman"/>
          <w:b/>
          <w:sz w:val="36"/>
          <w:szCs w:val="36"/>
        </w:rPr>
        <w:t>ž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282F68">
        <w:rPr>
          <w:rFonts w:ascii="Times New Roman" w:hAnsi="Times New Roman" w:cs="Times New Roman"/>
          <w:b/>
          <w:sz w:val="36"/>
          <w:szCs w:val="36"/>
        </w:rPr>
        <w:t>28</w:t>
      </w:r>
    </w:p>
    <w:p w14:paraId="1D828C5F" w14:textId="77777777"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8"/>
        <w:gridCol w:w="1558"/>
      </w:tblGrid>
      <w:tr w:rsidR="00427E02" w14:paraId="4001938A" w14:textId="77777777" w:rsidTr="00993F46">
        <w:tc>
          <w:tcPr>
            <w:tcW w:w="3652" w:type="dxa"/>
          </w:tcPr>
          <w:p w14:paraId="344FD667" w14:textId="77777777"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14:paraId="75E1089A" w14:textId="12BB7158" w:rsidR="00427E02" w:rsidRDefault="00427E02" w:rsidP="0010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513FE52" w14:textId="3506321A"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14:paraId="7B106BB9" w14:textId="383405DD"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427E02" w14:paraId="366BDC08" w14:textId="77777777" w:rsidTr="00993F46">
        <w:tc>
          <w:tcPr>
            <w:tcW w:w="3652" w:type="dxa"/>
          </w:tcPr>
          <w:p w14:paraId="1785EE60" w14:textId="77777777"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příjmy</w:t>
            </w:r>
          </w:p>
        </w:tc>
        <w:tc>
          <w:tcPr>
            <w:tcW w:w="1418" w:type="dxa"/>
          </w:tcPr>
          <w:p w14:paraId="0816992B" w14:textId="125DE668" w:rsidR="00427E02" w:rsidRPr="007F63F1" w:rsidRDefault="00A05F85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F68"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418" w:type="dxa"/>
          </w:tcPr>
          <w:p w14:paraId="65FEB440" w14:textId="7FDA6F39" w:rsidR="00427E02" w:rsidRPr="007F63F1" w:rsidRDefault="00282F68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14:paraId="7755ECD7" w14:textId="1AD6721F" w:rsidR="00427E02" w:rsidRPr="007F63F1" w:rsidRDefault="00A05F85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14:paraId="61863AAA" w14:textId="77777777" w:rsidTr="00993F46">
        <w:trPr>
          <w:trHeight w:val="733"/>
        </w:trPr>
        <w:tc>
          <w:tcPr>
            <w:tcW w:w="3652" w:type="dxa"/>
          </w:tcPr>
          <w:p w14:paraId="62E4F659" w14:textId="77777777" w:rsidR="00427E02" w:rsidRPr="00E96AA0" w:rsidRDefault="00427E02" w:rsidP="00FC0D2F">
            <w:pPr>
              <w:rPr>
                <w:rFonts w:ascii="Times New Roman" w:hAnsi="Times New Roman" w:cs="Times New Roman"/>
              </w:rPr>
            </w:pPr>
          </w:p>
          <w:p w14:paraId="100E88C4" w14:textId="24B7B558" w:rsidR="00427E02" w:rsidRDefault="00427E02" w:rsidP="00FC0D2F">
            <w:pPr>
              <w:rPr>
                <w:rFonts w:ascii="Times New Roman" w:hAnsi="Times New Roman" w:cs="Times New Roman"/>
              </w:rPr>
            </w:pPr>
            <w:r w:rsidRPr="00E96AA0">
              <w:rPr>
                <w:rFonts w:ascii="Times New Roman" w:hAnsi="Times New Roman" w:cs="Times New Roman"/>
              </w:rPr>
              <w:t xml:space="preserve">dotace - </w:t>
            </w:r>
            <w:r w:rsidR="00282F68">
              <w:rPr>
                <w:rFonts w:ascii="Times New Roman" w:hAnsi="Times New Roman" w:cs="Times New Roman"/>
              </w:rPr>
              <w:t>komunikace</w:t>
            </w:r>
          </w:p>
          <w:p w14:paraId="0FF4A157" w14:textId="035A9959" w:rsidR="00E96AA0" w:rsidRPr="00E96AA0" w:rsidRDefault="00282F68" w:rsidP="00FC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dotace – zasíťování stav. parcel</w:t>
            </w:r>
          </w:p>
        </w:tc>
        <w:tc>
          <w:tcPr>
            <w:tcW w:w="1418" w:type="dxa"/>
          </w:tcPr>
          <w:p w14:paraId="36DE48D8" w14:textId="77777777"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1B6A303" w14:textId="4B66217B" w:rsidR="00427E02" w:rsidRPr="007F63F1" w:rsidRDefault="00427E02" w:rsidP="00E96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F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96AA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2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AA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3698A2BA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7DFC" w14:textId="77777777" w:rsidR="00427E02" w:rsidRDefault="00A05F85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14:paraId="6C98D9CD" w14:textId="01904FF3" w:rsidR="00427E02" w:rsidRPr="007F63F1" w:rsidRDefault="00A7109B" w:rsidP="0042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2 000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14:paraId="3EE88296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8E68ABB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14:paraId="3F652AC2" w14:textId="560DB2A6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263403" w14:textId="77777777"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62144" w14:textId="77777777"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272A" w14:textId="77777777"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2" w14:paraId="1F8C22CD" w14:textId="77777777" w:rsidTr="00993F46">
        <w:tc>
          <w:tcPr>
            <w:tcW w:w="3652" w:type="dxa"/>
          </w:tcPr>
          <w:p w14:paraId="758585BD" w14:textId="77777777" w:rsidR="00427E02" w:rsidRPr="007F63F1" w:rsidRDefault="00427E02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E6898C7" w14:textId="77777777" w:rsidR="00427E02" w:rsidRPr="007F63F1" w:rsidRDefault="003C302B" w:rsidP="009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DB9BA2C" w14:textId="77777777"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14:paraId="49280672" w14:textId="77777777"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14:paraId="484C1D42" w14:textId="77777777" w:rsidTr="00993F46">
        <w:tc>
          <w:tcPr>
            <w:tcW w:w="3652" w:type="dxa"/>
          </w:tcPr>
          <w:p w14:paraId="5E1FCEB7" w14:textId="77777777"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14:paraId="054A1DD2" w14:textId="3019F519" w:rsidR="00427E02" w:rsidRDefault="00427E02" w:rsidP="00427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3 3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766C4E1" w14:textId="4F0A1B30" w:rsidR="00427E02" w:rsidRDefault="00A05F85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14:paraId="0C9B9913" w14:textId="7C0AC62B"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</w:t>
            </w:r>
          </w:p>
        </w:tc>
      </w:tr>
    </w:tbl>
    <w:p w14:paraId="2B0B3F06" w14:textId="77777777"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D9F0C" w14:textId="77777777"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PŘEDPOKLÁDANÉ VÝDAJE 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559"/>
      </w:tblGrid>
      <w:tr w:rsidR="00427E02" w14:paraId="5F9DB2BE" w14:textId="77777777" w:rsidTr="00427E02">
        <w:tc>
          <w:tcPr>
            <w:tcW w:w="3652" w:type="dxa"/>
          </w:tcPr>
          <w:p w14:paraId="134B6F58" w14:textId="77777777"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14:paraId="4FFB5098" w14:textId="230FCBE5"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74FB7F3" w14:textId="1DB60AAA"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4850D239" w14:textId="441B7362"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</w:t>
            </w:r>
            <w:r w:rsidR="00282F6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427E02" w14:paraId="340BFF60" w14:textId="77777777" w:rsidTr="00427E02">
        <w:tc>
          <w:tcPr>
            <w:tcW w:w="3652" w:type="dxa"/>
          </w:tcPr>
          <w:p w14:paraId="3FDEFB4A" w14:textId="77777777"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1418" w:type="dxa"/>
          </w:tcPr>
          <w:p w14:paraId="685B1EAC" w14:textId="44614B98" w:rsidR="00427E02" w:rsidRDefault="00942B31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7" w:type="dxa"/>
          </w:tcPr>
          <w:p w14:paraId="0AB48FB1" w14:textId="55DD13F1" w:rsidR="00427E02" w:rsidRPr="007F63F1" w:rsidRDefault="00A05F85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559" w:type="dxa"/>
          </w:tcPr>
          <w:p w14:paraId="4BF93FA8" w14:textId="5AFD6873"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427E02" w14:paraId="1099FC05" w14:textId="77777777" w:rsidTr="00427E02">
        <w:tc>
          <w:tcPr>
            <w:tcW w:w="3652" w:type="dxa"/>
          </w:tcPr>
          <w:p w14:paraId="4B50DC91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33C1EF" w14:textId="52F1CD0C" w:rsidR="00282F68" w:rsidRDefault="00282F68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komunikace</w:t>
            </w:r>
          </w:p>
          <w:p w14:paraId="1279EF27" w14:textId="77777777"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zasíťování stav.parcel</w:t>
            </w:r>
          </w:p>
        </w:tc>
        <w:tc>
          <w:tcPr>
            <w:tcW w:w="1418" w:type="dxa"/>
          </w:tcPr>
          <w:p w14:paraId="6AD869BB" w14:textId="77777777"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D1E7A" w14:textId="6C2661D2" w:rsidR="003C302B" w:rsidRDefault="00942B3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5 000 000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7B1A93" w14:textId="77777777" w:rsidR="003C302B" w:rsidRDefault="003C302B" w:rsidP="00E96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B74CCC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0E51" w14:textId="77777777"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4D41BF5" w14:textId="2B363229" w:rsidR="00427E02" w:rsidRPr="007F63F1" w:rsidRDefault="00A05F85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09B"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</w:tcPr>
          <w:p w14:paraId="18415A60" w14:textId="77777777"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4DC95" w14:textId="4246885A"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14:paraId="6CFF1372" w14:textId="4284F68B" w:rsidR="003C302B" w:rsidRPr="007F63F1" w:rsidRDefault="00427E02" w:rsidP="0094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AA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14:paraId="42CE6F2D" w14:textId="77777777" w:rsidTr="00427E02">
        <w:tc>
          <w:tcPr>
            <w:tcW w:w="3652" w:type="dxa"/>
          </w:tcPr>
          <w:p w14:paraId="7E660C2D" w14:textId="77777777"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418" w:type="dxa"/>
          </w:tcPr>
          <w:p w14:paraId="2BEE1BAD" w14:textId="0FB71074" w:rsidR="00427E02" w:rsidRDefault="003C302B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09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</w:tcPr>
          <w:p w14:paraId="68A8831A" w14:textId="40EBA2CD"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09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3BA72AF" w14:textId="2F2F2C07"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09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14:paraId="46C63FEA" w14:textId="77777777" w:rsidTr="00427E02">
        <w:tc>
          <w:tcPr>
            <w:tcW w:w="3652" w:type="dxa"/>
          </w:tcPr>
          <w:p w14:paraId="048BF5C1" w14:textId="77777777"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14:paraId="085FAFE1" w14:textId="06CD1628" w:rsidR="00427E02" w:rsidRDefault="00A7109B" w:rsidP="00CF4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</w:p>
        </w:tc>
        <w:tc>
          <w:tcPr>
            <w:tcW w:w="1417" w:type="dxa"/>
          </w:tcPr>
          <w:p w14:paraId="59EAF825" w14:textId="0D6ABEDA" w:rsidR="00427E02" w:rsidRDefault="00A7109B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3E8021" w14:textId="3FB8C875" w:rsidR="00427E02" w:rsidRDefault="00942B31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10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14:paraId="3E8ECA40" w14:textId="06B66C62" w:rsidR="003C302B" w:rsidRDefault="003C302B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Výsledek hospodaření (</w:t>
      </w:r>
      <w:r w:rsidR="00993F46">
        <w:rPr>
          <w:rFonts w:ascii="Times New Roman" w:hAnsi="Times New Roman" w:cs="Times New Roman"/>
          <w:sz w:val="20"/>
          <w:szCs w:val="20"/>
        </w:rPr>
        <w:t>schodek) v r. 20</w:t>
      </w:r>
      <w:r w:rsidR="00E96AA0">
        <w:rPr>
          <w:rFonts w:ascii="Times New Roman" w:hAnsi="Times New Roman" w:cs="Times New Roman"/>
          <w:sz w:val="20"/>
          <w:szCs w:val="20"/>
        </w:rPr>
        <w:t>2</w:t>
      </w:r>
      <w:r w:rsidR="00282F68">
        <w:rPr>
          <w:rFonts w:ascii="Times New Roman" w:hAnsi="Times New Roman" w:cs="Times New Roman"/>
          <w:sz w:val="20"/>
          <w:szCs w:val="20"/>
        </w:rPr>
        <w:t>6</w:t>
      </w:r>
      <w:r w:rsidR="00993F46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A7109B">
        <w:rPr>
          <w:rFonts w:ascii="Times New Roman" w:hAnsi="Times New Roman" w:cs="Times New Roman"/>
          <w:sz w:val="20"/>
          <w:szCs w:val="20"/>
        </w:rPr>
        <w:t xml:space="preserve"> 2 200 000 </w:t>
      </w:r>
      <w:r w:rsidR="00993F46">
        <w:rPr>
          <w:rFonts w:ascii="Times New Roman" w:hAnsi="Times New Roman" w:cs="Times New Roman"/>
          <w:sz w:val="20"/>
          <w:szCs w:val="20"/>
        </w:rPr>
        <w:t>Kč bude vyrovnán přebytky hospodaření z předcházejících let</w:t>
      </w:r>
      <w:r w:rsidR="00BE3629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993F46">
        <w:rPr>
          <w:rFonts w:ascii="Times New Roman" w:hAnsi="Times New Roman" w:cs="Times New Roman"/>
          <w:sz w:val="20"/>
          <w:szCs w:val="20"/>
        </w:rPr>
        <w:t>.</w:t>
      </w:r>
    </w:p>
    <w:p w14:paraId="06F1D5B7" w14:textId="6C3D6A58"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A7109B">
        <w:rPr>
          <w:rFonts w:ascii="Times New Roman" w:hAnsi="Times New Roman" w:cs="Times New Roman"/>
          <w:sz w:val="20"/>
          <w:szCs w:val="20"/>
        </w:rPr>
        <w:t xml:space="preserve"> (schodek</w:t>
      </w:r>
      <w:r w:rsidR="005F56F0">
        <w:rPr>
          <w:rFonts w:ascii="Times New Roman" w:hAnsi="Times New Roman" w:cs="Times New Roman"/>
          <w:sz w:val="20"/>
          <w:szCs w:val="20"/>
        </w:rPr>
        <w:t xml:space="preserve">) </w:t>
      </w:r>
      <w:r w:rsidRPr="00765632">
        <w:rPr>
          <w:rFonts w:ascii="Times New Roman" w:hAnsi="Times New Roman" w:cs="Times New Roman"/>
          <w:sz w:val="20"/>
          <w:szCs w:val="20"/>
        </w:rPr>
        <w:t>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282F68">
        <w:rPr>
          <w:rFonts w:ascii="Times New Roman" w:hAnsi="Times New Roman" w:cs="Times New Roman"/>
          <w:sz w:val="20"/>
          <w:szCs w:val="20"/>
        </w:rPr>
        <w:t>7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</w:t>
      </w:r>
      <w:r w:rsidR="00A7109B">
        <w:rPr>
          <w:rFonts w:ascii="Times New Roman" w:hAnsi="Times New Roman" w:cs="Times New Roman"/>
          <w:sz w:val="20"/>
          <w:szCs w:val="20"/>
        </w:rPr>
        <w:t>výši 500 00</w:t>
      </w:r>
      <w:r w:rsidR="00BE3629">
        <w:rPr>
          <w:rFonts w:ascii="Times New Roman" w:hAnsi="Times New Roman" w:cs="Times New Roman"/>
          <w:sz w:val="20"/>
          <w:szCs w:val="20"/>
        </w:rPr>
        <w:t>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A7109B">
        <w:rPr>
          <w:rFonts w:ascii="Times New Roman" w:hAnsi="Times New Roman" w:cs="Times New Roman"/>
          <w:sz w:val="20"/>
          <w:szCs w:val="20"/>
        </w:rPr>
        <w:t xml:space="preserve"> bude vyrovnán přebytky hospodaření z předcházejících let ev. bude řešen úvěrem.</w:t>
      </w:r>
      <w:r w:rsidR="00DF2A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08681" w14:textId="30EB71F4" w:rsidR="005F56F0" w:rsidRDefault="00765632" w:rsidP="005F56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427E02">
        <w:rPr>
          <w:rFonts w:ascii="Times New Roman" w:hAnsi="Times New Roman" w:cs="Times New Roman"/>
          <w:sz w:val="20"/>
          <w:szCs w:val="20"/>
        </w:rPr>
        <w:t xml:space="preserve"> (</w:t>
      </w:r>
      <w:r w:rsidR="00A7109B">
        <w:rPr>
          <w:rFonts w:ascii="Times New Roman" w:hAnsi="Times New Roman" w:cs="Times New Roman"/>
          <w:sz w:val="20"/>
          <w:szCs w:val="20"/>
        </w:rPr>
        <w:t>přebytek</w:t>
      </w:r>
      <w:r w:rsidR="00427E02">
        <w:rPr>
          <w:rFonts w:ascii="Times New Roman" w:hAnsi="Times New Roman" w:cs="Times New Roman"/>
          <w:sz w:val="20"/>
          <w:szCs w:val="20"/>
        </w:rPr>
        <w:t xml:space="preserve">) </w:t>
      </w:r>
      <w:r w:rsidRPr="00765632">
        <w:rPr>
          <w:rFonts w:ascii="Times New Roman" w:hAnsi="Times New Roman" w:cs="Times New Roman"/>
          <w:sz w:val="20"/>
          <w:szCs w:val="20"/>
        </w:rPr>
        <w:t xml:space="preserve"> v r.20</w:t>
      </w:r>
      <w:r w:rsidR="00282F68">
        <w:rPr>
          <w:rFonts w:ascii="Times New Roman" w:hAnsi="Times New Roman" w:cs="Times New Roman"/>
          <w:sz w:val="20"/>
          <w:szCs w:val="20"/>
        </w:rPr>
        <w:t>28</w:t>
      </w:r>
      <w:r w:rsidRPr="00765632">
        <w:rPr>
          <w:rFonts w:ascii="Times New Roman" w:hAnsi="Times New Roman" w:cs="Times New Roman"/>
          <w:sz w:val="20"/>
          <w:szCs w:val="20"/>
        </w:rPr>
        <w:t xml:space="preserve"> </w:t>
      </w:r>
      <w:r w:rsidR="00402EE0">
        <w:rPr>
          <w:rFonts w:ascii="Times New Roman" w:hAnsi="Times New Roman" w:cs="Times New Roman"/>
          <w:sz w:val="20"/>
          <w:szCs w:val="20"/>
        </w:rPr>
        <w:t xml:space="preserve">bude </w:t>
      </w:r>
      <w:r w:rsidRPr="00765632">
        <w:rPr>
          <w:rFonts w:ascii="Times New Roman" w:hAnsi="Times New Roman" w:cs="Times New Roman"/>
          <w:sz w:val="20"/>
          <w:szCs w:val="20"/>
        </w:rPr>
        <w:t>ve výši</w:t>
      </w:r>
      <w:r w:rsidR="00993F46">
        <w:rPr>
          <w:rFonts w:ascii="Times New Roman" w:hAnsi="Times New Roman" w:cs="Times New Roman"/>
          <w:sz w:val="20"/>
          <w:szCs w:val="20"/>
        </w:rPr>
        <w:t xml:space="preserve"> </w:t>
      </w:r>
      <w:r w:rsidR="00A7109B">
        <w:rPr>
          <w:rFonts w:ascii="Times New Roman" w:hAnsi="Times New Roman" w:cs="Times New Roman"/>
          <w:sz w:val="20"/>
          <w:szCs w:val="20"/>
        </w:rPr>
        <w:t>500</w:t>
      </w:r>
      <w:r w:rsidR="00402EE0">
        <w:rPr>
          <w:rFonts w:ascii="Times New Roman" w:hAnsi="Times New Roman" w:cs="Times New Roman"/>
          <w:sz w:val="20"/>
          <w:szCs w:val="20"/>
        </w:rPr>
        <w:t> </w:t>
      </w:r>
      <w:r w:rsidR="00A7109B">
        <w:rPr>
          <w:rFonts w:ascii="Times New Roman" w:hAnsi="Times New Roman" w:cs="Times New Roman"/>
          <w:sz w:val="20"/>
          <w:szCs w:val="20"/>
        </w:rPr>
        <w:t>000</w:t>
      </w:r>
      <w:r w:rsidR="00402EE0">
        <w:rPr>
          <w:rFonts w:ascii="Times New Roman" w:hAnsi="Times New Roman" w:cs="Times New Roman"/>
          <w:sz w:val="20"/>
          <w:szCs w:val="20"/>
        </w:rPr>
        <w:t xml:space="preserve"> </w:t>
      </w:r>
      <w:r w:rsidR="00993F46">
        <w:rPr>
          <w:rFonts w:ascii="Times New Roman" w:hAnsi="Times New Roman" w:cs="Times New Roman"/>
          <w:sz w:val="20"/>
          <w:szCs w:val="20"/>
        </w:rPr>
        <w:t>K</w:t>
      </w:r>
      <w:r w:rsidR="00942B31">
        <w:rPr>
          <w:rFonts w:ascii="Times New Roman" w:hAnsi="Times New Roman" w:cs="Times New Roman"/>
          <w:sz w:val="20"/>
          <w:szCs w:val="20"/>
        </w:rPr>
        <w:t>č</w:t>
      </w:r>
      <w:r w:rsidR="00A7109B">
        <w:rPr>
          <w:rFonts w:ascii="Times New Roman" w:hAnsi="Times New Roman" w:cs="Times New Roman"/>
          <w:sz w:val="20"/>
          <w:szCs w:val="20"/>
        </w:rPr>
        <w:t>.</w:t>
      </w:r>
    </w:p>
    <w:p w14:paraId="5754BF1B" w14:textId="77777777"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344A25" w14:textId="1B1D923C" w:rsidR="00942B31" w:rsidRDefault="006411A7" w:rsidP="00206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3045C">
        <w:rPr>
          <w:rFonts w:ascii="Times New Roman" w:hAnsi="Times New Roman" w:cs="Times New Roman"/>
          <w:sz w:val="24"/>
          <w:szCs w:val="24"/>
        </w:rPr>
        <w:t>třednědob</w:t>
      </w:r>
      <w:r>
        <w:rPr>
          <w:rFonts w:ascii="Times New Roman" w:hAnsi="Times New Roman" w:cs="Times New Roman"/>
          <w:sz w:val="24"/>
          <w:szCs w:val="24"/>
        </w:rPr>
        <w:t>ý</w:t>
      </w:r>
      <w:r w:rsidR="0033045C">
        <w:rPr>
          <w:rFonts w:ascii="Times New Roman" w:hAnsi="Times New Roman" w:cs="Times New Roman"/>
          <w:sz w:val="24"/>
          <w:szCs w:val="24"/>
        </w:rPr>
        <w:t xml:space="preserve"> výhled rozpočtu pro období </w:t>
      </w:r>
      <w:r w:rsidR="007830EC">
        <w:rPr>
          <w:rFonts w:ascii="Times New Roman" w:hAnsi="Times New Roman" w:cs="Times New Roman"/>
          <w:sz w:val="24"/>
          <w:szCs w:val="24"/>
        </w:rPr>
        <w:t>20</w:t>
      </w:r>
      <w:r w:rsidR="00E96AA0">
        <w:rPr>
          <w:rFonts w:ascii="Times New Roman" w:hAnsi="Times New Roman" w:cs="Times New Roman"/>
          <w:sz w:val="24"/>
          <w:szCs w:val="24"/>
        </w:rPr>
        <w:t>2</w:t>
      </w:r>
      <w:r w:rsidR="00A7109B">
        <w:rPr>
          <w:rFonts w:ascii="Times New Roman" w:hAnsi="Times New Roman" w:cs="Times New Roman"/>
          <w:sz w:val="24"/>
          <w:szCs w:val="24"/>
        </w:rPr>
        <w:t>6</w:t>
      </w:r>
      <w:r w:rsidR="000F420E">
        <w:rPr>
          <w:rFonts w:ascii="Times New Roman" w:hAnsi="Times New Roman" w:cs="Times New Roman"/>
          <w:sz w:val="24"/>
          <w:szCs w:val="24"/>
        </w:rPr>
        <w:t xml:space="preserve"> </w:t>
      </w:r>
      <w:r w:rsidR="00E96AA0">
        <w:rPr>
          <w:rFonts w:ascii="Times New Roman" w:hAnsi="Times New Roman" w:cs="Times New Roman"/>
          <w:sz w:val="24"/>
          <w:szCs w:val="24"/>
        </w:rPr>
        <w:t>–</w:t>
      </w:r>
      <w:r w:rsidR="000F420E">
        <w:rPr>
          <w:rFonts w:ascii="Times New Roman" w:hAnsi="Times New Roman" w:cs="Times New Roman"/>
          <w:sz w:val="24"/>
          <w:szCs w:val="24"/>
        </w:rPr>
        <w:t xml:space="preserve"> 20</w:t>
      </w:r>
      <w:r w:rsidR="00A7109B">
        <w:rPr>
          <w:rFonts w:ascii="Times New Roman" w:hAnsi="Times New Roman" w:cs="Times New Roman"/>
          <w:sz w:val="24"/>
          <w:szCs w:val="24"/>
        </w:rPr>
        <w:t>28</w:t>
      </w:r>
      <w:r w:rsidR="00E96AA0">
        <w:rPr>
          <w:rFonts w:ascii="Times New Roman" w:hAnsi="Times New Roman" w:cs="Times New Roman"/>
          <w:sz w:val="24"/>
          <w:szCs w:val="24"/>
        </w:rPr>
        <w:t xml:space="preserve"> </w:t>
      </w:r>
      <w:r w:rsidR="00FC0D2F">
        <w:rPr>
          <w:rFonts w:ascii="Times New Roman" w:hAnsi="Times New Roman" w:cs="Times New Roman"/>
          <w:sz w:val="24"/>
          <w:szCs w:val="24"/>
        </w:rPr>
        <w:t>b</w:t>
      </w:r>
      <w:r w:rsidR="00FE3C8E">
        <w:rPr>
          <w:rFonts w:ascii="Times New Roman" w:hAnsi="Times New Roman" w:cs="Times New Roman"/>
          <w:sz w:val="24"/>
          <w:szCs w:val="24"/>
        </w:rPr>
        <w:t>yl</w:t>
      </w:r>
      <w:r w:rsidR="00FC0D2F">
        <w:rPr>
          <w:rFonts w:ascii="Times New Roman" w:hAnsi="Times New Roman" w:cs="Times New Roman"/>
          <w:sz w:val="24"/>
          <w:szCs w:val="24"/>
        </w:rPr>
        <w:t xml:space="preserve"> projednáván </w:t>
      </w:r>
      <w:r w:rsidR="0038551A">
        <w:rPr>
          <w:rFonts w:ascii="Times New Roman" w:hAnsi="Times New Roman" w:cs="Times New Roman"/>
          <w:sz w:val="24"/>
          <w:szCs w:val="24"/>
        </w:rPr>
        <w:t xml:space="preserve">a schválen </w:t>
      </w:r>
      <w:r w:rsidR="0033045C">
        <w:rPr>
          <w:rFonts w:ascii="Times New Roman" w:hAnsi="Times New Roman" w:cs="Times New Roman"/>
          <w:sz w:val="24"/>
          <w:szCs w:val="24"/>
        </w:rPr>
        <w:t xml:space="preserve"> na zasedání OZ dne</w:t>
      </w:r>
      <w:r w:rsidR="00402EE0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42B31">
        <w:rPr>
          <w:rFonts w:ascii="Times New Roman" w:hAnsi="Times New Roman" w:cs="Times New Roman"/>
          <w:sz w:val="24"/>
          <w:szCs w:val="24"/>
        </w:rPr>
        <w:t xml:space="preserve"> </w:t>
      </w:r>
      <w:r w:rsidR="00E96A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0D5765" w14:textId="137D879F" w:rsidR="0020640E" w:rsidRPr="0033045C" w:rsidRDefault="00942B31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42B31">
        <w:rPr>
          <w:rFonts w:ascii="Times New Roman" w:hAnsi="Times New Roman" w:cs="Times New Roman"/>
          <w:i/>
          <w:sz w:val="20"/>
          <w:szCs w:val="20"/>
        </w:rPr>
        <w:t>Vyvěš</w:t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>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402EE0">
        <w:rPr>
          <w:rFonts w:ascii="Times New Roman" w:hAnsi="Times New Roman" w:cs="Times New Roman"/>
          <w:i/>
          <w:sz w:val="20"/>
          <w:szCs w:val="20"/>
        </w:rPr>
        <w:t>…………………..</w:t>
      </w:r>
    </w:p>
    <w:p w14:paraId="18DE6B07" w14:textId="261B412D"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FE3C8E"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402EE0">
        <w:rPr>
          <w:rFonts w:ascii="Times New Roman" w:hAnsi="Times New Roman" w:cs="Times New Roman"/>
          <w:i/>
          <w:sz w:val="20"/>
          <w:szCs w:val="20"/>
        </w:rPr>
        <w:t>……….</w:t>
      </w:r>
    </w:p>
    <w:p w14:paraId="27BC9AE6" w14:textId="77777777"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91"/>
    <w:rsid w:val="000A7763"/>
    <w:rsid w:val="000F420E"/>
    <w:rsid w:val="0020640E"/>
    <w:rsid w:val="00261C55"/>
    <w:rsid w:val="00270FEE"/>
    <w:rsid w:val="00282F68"/>
    <w:rsid w:val="00320358"/>
    <w:rsid w:val="0033045C"/>
    <w:rsid w:val="00335AFD"/>
    <w:rsid w:val="0038551A"/>
    <w:rsid w:val="003C302B"/>
    <w:rsid w:val="003D527C"/>
    <w:rsid w:val="00402EE0"/>
    <w:rsid w:val="0041447B"/>
    <w:rsid w:val="00427E02"/>
    <w:rsid w:val="004902C8"/>
    <w:rsid w:val="004C3338"/>
    <w:rsid w:val="005E33C6"/>
    <w:rsid w:val="005F56F0"/>
    <w:rsid w:val="006133A1"/>
    <w:rsid w:val="006411A7"/>
    <w:rsid w:val="0065142A"/>
    <w:rsid w:val="007204E1"/>
    <w:rsid w:val="00765632"/>
    <w:rsid w:val="007830EC"/>
    <w:rsid w:val="00797251"/>
    <w:rsid w:val="007D65F0"/>
    <w:rsid w:val="007F63F1"/>
    <w:rsid w:val="00804331"/>
    <w:rsid w:val="008312D7"/>
    <w:rsid w:val="00892362"/>
    <w:rsid w:val="008A15F8"/>
    <w:rsid w:val="00911783"/>
    <w:rsid w:val="00942B31"/>
    <w:rsid w:val="00985F00"/>
    <w:rsid w:val="00993F46"/>
    <w:rsid w:val="009B6113"/>
    <w:rsid w:val="009E556E"/>
    <w:rsid w:val="00A05F85"/>
    <w:rsid w:val="00A7109B"/>
    <w:rsid w:val="00A87311"/>
    <w:rsid w:val="00B710D8"/>
    <w:rsid w:val="00BB34E2"/>
    <w:rsid w:val="00BE3629"/>
    <w:rsid w:val="00C01B3F"/>
    <w:rsid w:val="00CE7EA9"/>
    <w:rsid w:val="00CF49A1"/>
    <w:rsid w:val="00D12FC3"/>
    <w:rsid w:val="00D80991"/>
    <w:rsid w:val="00DF2A29"/>
    <w:rsid w:val="00E17233"/>
    <w:rsid w:val="00E96AA0"/>
    <w:rsid w:val="00F266B7"/>
    <w:rsid w:val="00F6328A"/>
    <w:rsid w:val="00FC0D2F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038D"/>
  <w15:docId w15:val="{962BEE1D-4FAB-49F1-BED4-D6A33B3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E334F-E676-4C4F-B962-E166389D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Rada</cp:lastModifiedBy>
  <cp:revision>2</cp:revision>
  <cp:lastPrinted>2023-05-23T06:43:00Z</cp:lastPrinted>
  <dcterms:created xsi:type="dcterms:W3CDTF">2026-04-09T19:01:00Z</dcterms:created>
  <dcterms:modified xsi:type="dcterms:W3CDTF">2026-04-09T19:01:00Z</dcterms:modified>
</cp:coreProperties>
</file>